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ABD2" w14:textId="5D944543" w:rsidR="00AA7732" w:rsidRPr="00C47B2F" w:rsidRDefault="00AA7732" w:rsidP="00AA7732">
      <w:pPr>
        <w:adjustRightInd w:val="0"/>
        <w:snapToGrid w:val="0"/>
        <w:jc w:val="center"/>
        <w:rPr>
          <w:rFonts w:ascii="ＭＳ ゴシック" w:eastAsia="ＭＳ ゴシック" w:hAnsi="ＭＳ ゴシック"/>
        </w:rPr>
      </w:pPr>
      <w:r w:rsidRPr="00C47B2F">
        <w:rPr>
          <w:rFonts w:ascii="ＭＳ ゴシック" w:eastAsia="ＭＳ ゴシック" w:hAnsi="ＭＳ ゴシック" w:hint="eastAsia"/>
        </w:rPr>
        <w:t>令和</w:t>
      </w:r>
      <w:r w:rsidR="00377C3E">
        <w:rPr>
          <w:rFonts w:ascii="ＭＳ ゴシック" w:eastAsia="ＭＳ ゴシック" w:hAnsi="ＭＳ ゴシック" w:hint="eastAsia"/>
        </w:rPr>
        <w:t>３</w:t>
      </w:r>
      <w:r w:rsidRPr="00C47B2F">
        <w:rPr>
          <w:rFonts w:ascii="ＭＳ ゴシック" w:eastAsia="ＭＳ ゴシック" w:hAnsi="ＭＳ ゴシック" w:hint="eastAsia"/>
        </w:rPr>
        <w:t>年度　生産基盤拡大加速化事業（乳用牛）の参加に当たって</w:t>
      </w:r>
    </w:p>
    <w:p w14:paraId="13AF6059" w14:textId="77777777" w:rsidR="00AA7732" w:rsidRPr="00C47B2F" w:rsidRDefault="00AA7732" w:rsidP="00AA7732">
      <w:pPr>
        <w:adjustRightInd w:val="0"/>
        <w:snapToGrid w:val="0"/>
        <w:rPr>
          <w:sz w:val="14"/>
          <w:szCs w:val="12"/>
          <w:u w:val="single"/>
        </w:rPr>
      </w:pPr>
    </w:p>
    <w:p w14:paraId="4A0FEDA1" w14:textId="77777777" w:rsidR="00AA7732" w:rsidRPr="00E407FC" w:rsidRDefault="00AA7732" w:rsidP="00AA7732">
      <w:pPr>
        <w:jc w:val="left"/>
        <w:rPr>
          <w:u w:val="single"/>
        </w:rPr>
      </w:pPr>
      <w:r w:rsidRPr="00E407FC">
        <w:rPr>
          <w:rFonts w:hint="eastAsia"/>
          <w:u w:val="single"/>
        </w:rPr>
        <w:t>生産基盤拡大加速化事業（乳用牛）の参加に当たり、必ずお読み下さい。</w:t>
      </w:r>
    </w:p>
    <w:p w14:paraId="601C1546" w14:textId="77777777" w:rsidR="00AA7732" w:rsidRPr="00C47B2F" w:rsidRDefault="00AA7732" w:rsidP="00AA7732">
      <w:pPr>
        <w:adjustRightInd w:val="0"/>
        <w:snapToGrid w:val="0"/>
        <w:rPr>
          <w:sz w:val="14"/>
          <w:szCs w:val="1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72"/>
      </w:tblGrid>
      <w:tr w:rsidR="00AA7732" w:rsidRPr="00CD623B" w14:paraId="59CF6183" w14:textId="77777777" w:rsidTr="00E20924">
        <w:tc>
          <w:tcPr>
            <w:tcW w:w="562" w:type="dxa"/>
            <w:vAlign w:val="bottom"/>
          </w:tcPr>
          <w:p w14:paraId="30690BD4" w14:textId="77777777" w:rsidR="00AA7732" w:rsidRPr="00CD623B" w:rsidRDefault="00AA7732" w:rsidP="00E20924">
            <w:pPr>
              <w:adjustRightInd w:val="0"/>
              <w:snapToGrid w:val="0"/>
              <w:jc w:val="center"/>
              <w:rPr>
                <w:sz w:val="22"/>
              </w:rPr>
            </w:pPr>
            <w:r w:rsidRPr="00F24B7E">
              <w:rPr>
                <w:rFonts w:hint="eastAsia"/>
                <w:sz w:val="16"/>
                <w:szCs w:val="16"/>
              </w:rPr>
              <w:t>確認</w:t>
            </w:r>
          </w:p>
        </w:tc>
        <w:tc>
          <w:tcPr>
            <w:tcW w:w="9072" w:type="dxa"/>
          </w:tcPr>
          <w:p w14:paraId="48F77EFC" w14:textId="77777777" w:rsidR="00AA7732" w:rsidRPr="00CD623B" w:rsidRDefault="00AA7732" w:rsidP="00E20924">
            <w:pPr>
              <w:rPr>
                <w:sz w:val="22"/>
              </w:rPr>
            </w:pPr>
          </w:p>
        </w:tc>
      </w:tr>
      <w:tr w:rsidR="00AA7732" w:rsidRPr="00CD623B" w14:paraId="5904AF77" w14:textId="77777777" w:rsidTr="00E20924">
        <w:tc>
          <w:tcPr>
            <w:tcW w:w="562" w:type="dxa"/>
          </w:tcPr>
          <w:p w14:paraId="03DCC1E0" w14:textId="01E7341C" w:rsidR="00AA7732" w:rsidRPr="00CD623B" w:rsidRDefault="00AA7732" w:rsidP="00E20924">
            <w:pPr>
              <w:jc w:val="center"/>
              <w:rPr>
                <w:sz w:val="22"/>
              </w:rPr>
            </w:pPr>
            <w:r>
              <w:rPr>
                <w:rFonts w:hint="eastAsia"/>
                <w:sz w:val="22"/>
              </w:rPr>
              <w:t>□</w:t>
            </w:r>
          </w:p>
        </w:tc>
        <w:tc>
          <w:tcPr>
            <w:tcW w:w="9072" w:type="dxa"/>
          </w:tcPr>
          <w:p w14:paraId="47065556" w14:textId="77777777" w:rsidR="00AA7732" w:rsidRPr="00F24B7E" w:rsidRDefault="00AA7732" w:rsidP="00E20924">
            <w:pPr>
              <w:ind w:firstLineChars="72" w:firstLine="158"/>
              <w:rPr>
                <w:sz w:val="22"/>
              </w:rPr>
            </w:pPr>
            <w:r w:rsidRPr="00F24B7E">
              <w:rPr>
                <w:rFonts w:hint="eastAsia"/>
                <w:sz w:val="22"/>
              </w:rPr>
              <w:t>畜産・酪農収益力強化総合対策基金等事業実施要綱、畜産・酪農収益力強化総合対策基金等事業実施要領（別紙６　生産基盤拡大加速化事業（乳用牛））、生産基盤拡大加速化事業（乳用牛）実施要領、牛の個体識別のための情報の管理及び伝達に関する特別措置法等の各規程内容を遵守し</w:t>
            </w:r>
            <w:r>
              <w:rPr>
                <w:rFonts w:hint="eastAsia"/>
                <w:sz w:val="22"/>
              </w:rPr>
              <w:t>ます</w:t>
            </w:r>
            <w:r w:rsidRPr="00F24B7E">
              <w:rPr>
                <w:rFonts w:hint="eastAsia"/>
                <w:sz w:val="22"/>
              </w:rPr>
              <w:t>。</w:t>
            </w:r>
          </w:p>
        </w:tc>
      </w:tr>
      <w:tr w:rsidR="00AA7732" w:rsidRPr="00CD623B" w14:paraId="733C690D" w14:textId="77777777" w:rsidTr="00E20924">
        <w:tc>
          <w:tcPr>
            <w:tcW w:w="562" w:type="dxa"/>
          </w:tcPr>
          <w:p w14:paraId="23CC3F4D" w14:textId="77777777" w:rsidR="00AA7732" w:rsidRPr="00CD623B" w:rsidRDefault="00AA7732" w:rsidP="00E20924">
            <w:pPr>
              <w:jc w:val="center"/>
              <w:rPr>
                <w:sz w:val="22"/>
              </w:rPr>
            </w:pPr>
          </w:p>
        </w:tc>
        <w:tc>
          <w:tcPr>
            <w:tcW w:w="9072" w:type="dxa"/>
          </w:tcPr>
          <w:p w14:paraId="6DA522FE" w14:textId="77777777" w:rsidR="00AA7732" w:rsidRPr="00C47B2F" w:rsidRDefault="00AA7732" w:rsidP="00E20924">
            <w:pPr>
              <w:ind w:firstLineChars="72" w:firstLine="158"/>
              <w:rPr>
                <w:sz w:val="22"/>
              </w:rPr>
            </w:pPr>
          </w:p>
        </w:tc>
      </w:tr>
      <w:tr w:rsidR="00AA7732" w:rsidRPr="00CD623B" w14:paraId="05718C14" w14:textId="77777777" w:rsidTr="00E20924">
        <w:tc>
          <w:tcPr>
            <w:tcW w:w="562" w:type="dxa"/>
            <w:vAlign w:val="bottom"/>
          </w:tcPr>
          <w:p w14:paraId="6F96FE72" w14:textId="77777777" w:rsidR="00AA7732" w:rsidRPr="00CD623B" w:rsidRDefault="00AA7732" w:rsidP="00E20924">
            <w:pPr>
              <w:adjustRightInd w:val="0"/>
              <w:snapToGrid w:val="0"/>
              <w:jc w:val="center"/>
              <w:rPr>
                <w:sz w:val="22"/>
              </w:rPr>
            </w:pPr>
            <w:r w:rsidRPr="00F24B7E">
              <w:rPr>
                <w:rFonts w:hint="eastAsia"/>
                <w:sz w:val="16"/>
                <w:szCs w:val="16"/>
              </w:rPr>
              <w:t>確認</w:t>
            </w:r>
          </w:p>
        </w:tc>
        <w:tc>
          <w:tcPr>
            <w:tcW w:w="9072" w:type="dxa"/>
          </w:tcPr>
          <w:p w14:paraId="0EAC5CD2" w14:textId="77777777" w:rsidR="00AA7732" w:rsidRPr="00F24B7E" w:rsidRDefault="00AA7732" w:rsidP="00E20924">
            <w:pPr>
              <w:ind w:firstLineChars="72" w:firstLine="158"/>
              <w:rPr>
                <w:sz w:val="22"/>
              </w:rPr>
            </w:pPr>
          </w:p>
        </w:tc>
      </w:tr>
      <w:tr w:rsidR="00AA7732" w:rsidRPr="00CD623B" w14:paraId="740172DE" w14:textId="77777777" w:rsidTr="00E20924">
        <w:tc>
          <w:tcPr>
            <w:tcW w:w="562" w:type="dxa"/>
          </w:tcPr>
          <w:p w14:paraId="7017A00C" w14:textId="1DC6C382" w:rsidR="00AA7732" w:rsidRPr="00CD623B" w:rsidRDefault="00AA7732" w:rsidP="00E20924">
            <w:pPr>
              <w:jc w:val="center"/>
              <w:rPr>
                <w:sz w:val="22"/>
              </w:rPr>
            </w:pPr>
            <w:r>
              <w:rPr>
                <w:rFonts w:hint="eastAsia"/>
                <w:sz w:val="22"/>
              </w:rPr>
              <w:t>□</w:t>
            </w:r>
          </w:p>
        </w:tc>
        <w:tc>
          <w:tcPr>
            <w:tcW w:w="9072" w:type="dxa"/>
          </w:tcPr>
          <w:p w14:paraId="5563E2D2" w14:textId="0BB7AC9D" w:rsidR="00AA7732" w:rsidRPr="00F24B7E" w:rsidRDefault="00AA7732" w:rsidP="00E20924">
            <w:pPr>
              <w:ind w:firstLineChars="72" w:firstLine="158"/>
              <w:rPr>
                <w:sz w:val="22"/>
              </w:rPr>
            </w:pPr>
            <w:r w:rsidRPr="00F24B7E">
              <w:rPr>
                <w:rFonts w:hint="eastAsia"/>
                <w:sz w:val="22"/>
              </w:rPr>
              <w:t>令和</w:t>
            </w:r>
            <w:r w:rsidR="00C630E0">
              <w:rPr>
                <w:rFonts w:hint="eastAsia"/>
                <w:sz w:val="22"/>
              </w:rPr>
              <w:t>2</w:t>
            </w:r>
            <w:r w:rsidRPr="00F24B7E">
              <w:rPr>
                <w:rFonts w:hint="eastAsia"/>
                <w:sz w:val="22"/>
              </w:rPr>
              <w:t>年1</w:t>
            </w:r>
            <w:r w:rsidRPr="00F24B7E">
              <w:rPr>
                <w:sz w:val="22"/>
              </w:rPr>
              <w:t>2</w:t>
            </w:r>
            <w:r w:rsidRPr="00F24B7E">
              <w:rPr>
                <w:rFonts w:hint="eastAsia"/>
                <w:sz w:val="22"/>
              </w:rPr>
              <w:t>月31日時点における24か月齢以上の乳用雌牛飼養頭数</w:t>
            </w:r>
            <w:r>
              <w:rPr>
                <w:rFonts w:hint="eastAsia"/>
                <w:sz w:val="22"/>
              </w:rPr>
              <w:t>及び</w:t>
            </w:r>
            <w:r w:rsidRPr="00F24B7E">
              <w:rPr>
                <w:rFonts w:hint="eastAsia"/>
                <w:sz w:val="22"/>
              </w:rPr>
              <w:t>令和</w:t>
            </w:r>
            <w:r w:rsidR="00C630E0">
              <w:rPr>
                <w:rFonts w:hint="eastAsia"/>
                <w:sz w:val="22"/>
              </w:rPr>
              <w:t>3</w:t>
            </w:r>
            <w:r w:rsidRPr="00F24B7E">
              <w:rPr>
                <w:rFonts w:hint="eastAsia"/>
                <w:sz w:val="22"/>
              </w:rPr>
              <w:t>年1</w:t>
            </w:r>
            <w:r w:rsidRPr="00F24B7E">
              <w:rPr>
                <w:sz w:val="22"/>
              </w:rPr>
              <w:t>2</w:t>
            </w:r>
            <w:r w:rsidRPr="00F24B7E">
              <w:rPr>
                <w:rFonts w:hint="eastAsia"/>
                <w:sz w:val="22"/>
              </w:rPr>
              <w:t>月31日時点における24か月齢以上の乳用雌牛飼養頭数</w:t>
            </w:r>
            <w:r>
              <w:rPr>
                <w:rFonts w:hint="eastAsia"/>
                <w:sz w:val="22"/>
              </w:rPr>
              <w:t>の確認をすることに了承します</w:t>
            </w:r>
            <w:r w:rsidRPr="00F24B7E">
              <w:rPr>
                <w:rFonts w:hint="eastAsia"/>
                <w:sz w:val="22"/>
              </w:rPr>
              <w:t>。</w:t>
            </w:r>
          </w:p>
        </w:tc>
      </w:tr>
      <w:tr w:rsidR="00AA7732" w:rsidRPr="00CD623B" w14:paraId="0AB55292" w14:textId="77777777" w:rsidTr="00E20924">
        <w:tc>
          <w:tcPr>
            <w:tcW w:w="562" w:type="dxa"/>
          </w:tcPr>
          <w:p w14:paraId="76A0B405" w14:textId="77777777" w:rsidR="00AA7732" w:rsidRPr="00CD623B" w:rsidRDefault="00AA7732" w:rsidP="00E20924">
            <w:pPr>
              <w:jc w:val="center"/>
              <w:rPr>
                <w:sz w:val="22"/>
              </w:rPr>
            </w:pPr>
          </w:p>
        </w:tc>
        <w:tc>
          <w:tcPr>
            <w:tcW w:w="9072" w:type="dxa"/>
          </w:tcPr>
          <w:p w14:paraId="0E2709F2" w14:textId="77777777" w:rsidR="00AA7732" w:rsidRPr="00D44741" w:rsidRDefault="00AA7732" w:rsidP="00E20924">
            <w:pPr>
              <w:ind w:firstLineChars="72" w:firstLine="158"/>
              <w:rPr>
                <w:sz w:val="22"/>
              </w:rPr>
            </w:pPr>
          </w:p>
        </w:tc>
      </w:tr>
      <w:tr w:rsidR="00AA7732" w:rsidRPr="00CD623B" w14:paraId="698E4592" w14:textId="77777777" w:rsidTr="00E20924">
        <w:tc>
          <w:tcPr>
            <w:tcW w:w="562" w:type="dxa"/>
            <w:vAlign w:val="bottom"/>
          </w:tcPr>
          <w:p w14:paraId="692D73B8" w14:textId="77777777" w:rsidR="00AA7732" w:rsidRPr="00CD623B" w:rsidRDefault="00AA7732" w:rsidP="00E20924">
            <w:pPr>
              <w:adjustRightInd w:val="0"/>
              <w:snapToGrid w:val="0"/>
              <w:jc w:val="center"/>
              <w:rPr>
                <w:sz w:val="22"/>
              </w:rPr>
            </w:pPr>
            <w:r w:rsidRPr="00F24B7E">
              <w:rPr>
                <w:rFonts w:hint="eastAsia"/>
                <w:sz w:val="16"/>
                <w:szCs w:val="16"/>
              </w:rPr>
              <w:t>確認</w:t>
            </w:r>
          </w:p>
        </w:tc>
        <w:tc>
          <w:tcPr>
            <w:tcW w:w="9072" w:type="dxa"/>
          </w:tcPr>
          <w:p w14:paraId="0FBD3B07" w14:textId="77777777" w:rsidR="00AA7732" w:rsidRPr="00F24B7E" w:rsidRDefault="00AA7732" w:rsidP="00E20924">
            <w:pPr>
              <w:ind w:firstLineChars="72" w:firstLine="158"/>
              <w:rPr>
                <w:sz w:val="22"/>
              </w:rPr>
            </w:pPr>
          </w:p>
        </w:tc>
      </w:tr>
      <w:tr w:rsidR="00AA7732" w:rsidRPr="00CD623B" w14:paraId="58895BBB" w14:textId="77777777" w:rsidTr="00E20924">
        <w:tc>
          <w:tcPr>
            <w:tcW w:w="562" w:type="dxa"/>
          </w:tcPr>
          <w:p w14:paraId="120FDD90" w14:textId="6D470195" w:rsidR="00AA7732" w:rsidRPr="00CD623B" w:rsidRDefault="00AA7732" w:rsidP="00E20924">
            <w:pPr>
              <w:jc w:val="center"/>
              <w:rPr>
                <w:sz w:val="22"/>
              </w:rPr>
            </w:pPr>
            <w:r>
              <w:rPr>
                <w:rFonts w:hint="eastAsia"/>
                <w:sz w:val="22"/>
              </w:rPr>
              <w:t>□</w:t>
            </w:r>
          </w:p>
        </w:tc>
        <w:tc>
          <w:tcPr>
            <w:tcW w:w="9072" w:type="dxa"/>
          </w:tcPr>
          <w:p w14:paraId="05B3A9E5" w14:textId="77777777" w:rsidR="00AA7732" w:rsidRPr="00F24B7E" w:rsidRDefault="00AA7732" w:rsidP="00E20924">
            <w:pPr>
              <w:ind w:firstLineChars="72" w:firstLine="158"/>
              <w:rPr>
                <w:sz w:val="22"/>
              </w:rPr>
            </w:pPr>
            <w:r w:rsidRPr="00F24B7E">
              <w:rPr>
                <w:rFonts w:hint="eastAsia"/>
                <w:sz w:val="22"/>
              </w:rPr>
              <w:t>「環境と調和のとれた農業生産活動規範について」（平成17年3月31日付16生産第8377号農振水産省生産局長通知）に基づき、農業生産活動点検シートによる点検</w:t>
            </w:r>
            <w:r>
              <w:rPr>
                <w:rFonts w:hint="eastAsia"/>
                <w:sz w:val="22"/>
              </w:rPr>
              <w:t>を実施します</w:t>
            </w:r>
            <w:r w:rsidRPr="00F24B7E">
              <w:rPr>
                <w:rFonts w:hint="eastAsia"/>
                <w:sz w:val="22"/>
              </w:rPr>
              <w:t>。</w:t>
            </w:r>
          </w:p>
        </w:tc>
      </w:tr>
      <w:tr w:rsidR="00AA7732" w:rsidRPr="00CD623B" w14:paraId="21E89E3A" w14:textId="77777777" w:rsidTr="00E20924">
        <w:tc>
          <w:tcPr>
            <w:tcW w:w="562" w:type="dxa"/>
          </w:tcPr>
          <w:p w14:paraId="2890EED9" w14:textId="77777777" w:rsidR="00AA7732" w:rsidRPr="00CD623B" w:rsidRDefault="00AA7732" w:rsidP="00E20924">
            <w:pPr>
              <w:jc w:val="center"/>
              <w:rPr>
                <w:sz w:val="22"/>
              </w:rPr>
            </w:pPr>
          </w:p>
        </w:tc>
        <w:tc>
          <w:tcPr>
            <w:tcW w:w="9072" w:type="dxa"/>
          </w:tcPr>
          <w:p w14:paraId="5B27D379" w14:textId="77777777" w:rsidR="00AA7732" w:rsidRPr="00F24B7E" w:rsidRDefault="00AA7732" w:rsidP="00E20924">
            <w:pPr>
              <w:ind w:firstLineChars="72" w:firstLine="158"/>
              <w:rPr>
                <w:sz w:val="22"/>
              </w:rPr>
            </w:pPr>
          </w:p>
        </w:tc>
      </w:tr>
      <w:tr w:rsidR="00AA7732" w:rsidRPr="00CD623B" w14:paraId="33DCAD38" w14:textId="77777777" w:rsidTr="00E20924">
        <w:tc>
          <w:tcPr>
            <w:tcW w:w="562" w:type="dxa"/>
            <w:vAlign w:val="bottom"/>
          </w:tcPr>
          <w:p w14:paraId="740AE5AB" w14:textId="77777777" w:rsidR="00AA7732" w:rsidRPr="00CD623B" w:rsidRDefault="00AA7732" w:rsidP="00E20924">
            <w:pPr>
              <w:adjustRightInd w:val="0"/>
              <w:snapToGrid w:val="0"/>
              <w:jc w:val="center"/>
              <w:rPr>
                <w:sz w:val="22"/>
              </w:rPr>
            </w:pPr>
            <w:r w:rsidRPr="00F24B7E">
              <w:rPr>
                <w:rFonts w:hint="eastAsia"/>
                <w:sz w:val="16"/>
                <w:szCs w:val="16"/>
              </w:rPr>
              <w:t>確認</w:t>
            </w:r>
          </w:p>
        </w:tc>
        <w:tc>
          <w:tcPr>
            <w:tcW w:w="9072" w:type="dxa"/>
          </w:tcPr>
          <w:p w14:paraId="6119BFB7" w14:textId="77777777" w:rsidR="00AA7732" w:rsidRPr="00F24B7E" w:rsidRDefault="00AA7732" w:rsidP="00E20924">
            <w:pPr>
              <w:ind w:firstLineChars="72" w:firstLine="158"/>
              <w:rPr>
                <w:sz w:val="22"/>
              </w:rPr>
            </w:pPr>
          </w:p>
        </w:tc>
      </w:tr>
      <w:tr w:rsidR="00AA7732" w:rsidRPr="00CD623B" w14:paraId="4FDAE4BF" w14:textId="77777777" w:rsidTr="00E20924">
        <w:tc>
          <w:tcPr>
            <w:tcW w:w="562" w:type="dxa"/>
          </w:tcPr>
          <w:p w14:paraId="33EDF9BD" w14:textId="58149A2D" w:rsidR="00AA7732" w:rsidRPr="00CD623B" w:rsidRDefault="00AA7732" w:rsidP="00E20924">
            <w:pPr>
              <w:jc w:val="center"/>
              <w:rPr>
                <w:sz w:val="22"/>
              </w:rPr>
            </w:pPr>
            <w:r>
              <w:rPr>
                <w:rFonts w:hint="eastAsia"/>
                <w:sz w:val="22"/>
              </w:rPr>
              <w:t>□</w:t>
            </w:r>
          </w:p>
        </w:tc>
        <w:tc>
          <w:tcPr>
            <w:tcW w:w="9072" w:type="dxa"/>
          </w:tcPr>
          <w:p w14:paraId="4B928A92" w14:textId="77777777" w:rsidR="00AA7732" w:rsidRPr="00F24B7E" w:rsidRDefault="00AA7732" w:rsidP="00E20924">
            <w:pPr>
              <w:ind w:firstLineChars="72" w:firstLine="158"/>
              <w:rPr>
                <w:sz w:val="22"/>
              </w:rPr>
            </w:pPr>
            <w:r w:rsidRPr="00F24B7E">
              <w:rPr>
                <w:rFonts w:hint="eastAsia"/>
                <w:sz w:val="22"/>
              </w:rPr>
              <w:t>農業保険法（昭和22年法律第185号）に基づく家畜共済への積極的な加入に努めます。</w:t>
            </w:r>
          </w:p>
        </w:tc>
      </w:tr>
      <w:tr w:rsidR="00AA7732" w:rsidRPr="00CD623B" w14:paraId="55C33949" w14:textId="77777777" w:rsidTr="00E20924">
        <w:tc>
          <w:tcPr>
            <w:tcW w:w="562" w:type="dxa"/>
          </w:tcPr>
          <w:p w14:paraId="1B8647D5" w14:textId="77777777" w:rsidR="00AA7732" w:rsidRDefault="00AA7732" w:rsidP="00E20924">
            <w:pPr>
              <w:jc w:val="center"/>
              <w:rPr>
                <w:sz w:val="22"/>
              </w:rPr>
            </w:pPr>
          </w:p>
        </w:tc>
        <w:tc>
          <w:tcPr>
            <w:tcW w:w="9072" w:type="dxa"/>
          </w:tcPr>
          <w:p w14:paraId="097E850F" w14:textId="77777777" w:rsidR="00AA7732" w:rsidRPr="00F24B7E" w:rsidRDefault="00AA7732" w:rsidP="00E20924">
            <w:pPr>
              <w:ind w:firstLineChars="72" w:firstLine="158"/>
              <w:rPr>
                <w:sz w:val="22"/>
              </w:rPr>
            </w:pPr>
          </w:p>
        </w:tc>
      </w:tr>
      <w:tr w:rsidR="00AA7732" w:rsidRPr="00CD623B" w14:paraId="54113A6F" w14:textId="77777777" w:rsidTr="00E20924">
        <w:tc>
          <w:tcPr>
            <w:tcW w:w="562" w:type="dxa"/>
          </w:tcPr>
          <w:p w14:paraId="3D797F22" w14:textId="77777777" w:rsidR="00AA7732" w:rsidRDefault="00AA7732" w:rsidP="00E20924">
            <w:pPr>
              <w:jc w:val="center"/>
              <w:rPr>
                <w:sz w:val="22"/>
              </w:rPr>
            </w:pPr>
            <w:r w:rsidRPr="00F24B7E">
              <w:rPr>
                <w:rFonts w:hint="eastAsia"/>
                <w:sz w:val="16"/>
                <w:szCs w:val="16"/>
              </w:rPr>
              <w:t>確認</w:t>
            </w:r>
          </w:p>
        </w:tc>
        <w:tc>
          <w:tcPr>
            <w:tcW w:w="9072" w:type="dxa"/>
          </w:tcPr>
          <w:p w14:paraId="790F1E7B" w14:textId="77777777" w:rsidR="00AA7732" w:rsidRPr="00F24B7E" w:rsidRDefault="00AA7732" w:rsidP="00E20924">
            <w:pPr>
              <w:ind w:firstLineChars="72" w:firstLine="158"/>
              <w:rPr>
                <w:sz w:val="22"/>
              </w:rPr>
            </w:pPr>
          </w:p>
        </w:tc>
      </w:tr>
      <w:tr w:rsidR="00AA7732" w:rsidRPr="00CD623B" w14:paraId="7040783C" w14:textId="77777777" w:rsidTr="00E20924">
        <w:tc>
          <w:tcPr>
            <w:tcW w:w="562" w:type="dxa"/>
          </w:tcPr>
          <w:p w14:paraId="33FBA7F1" w14:textId="296BA3AA" w:rsidR="00AA7732" w:rsidRPr="00CD623B" w:rsidRDefault="00AA7732" w:rsidP="00E20924">
            <w:pPr>
              <w:jc w:val="center"/>
              <w:rPr>
                <w:sz w:val="22"/>
              </w:rPr>
            </w:pPr>
            <w:r>
              <w:rPr>
                <w:rFonts w:hint="eastAsia"/>
                <w:sz w:val="22"/>
              </w:rPr>
              <w:t>□</w:t>
            </w:r>
          </w:p>
        </w:tc>
        <w:tc>
          <w:tcPr>
            <w:tcW w:w="9072" w:type="dxa"/>
          </w:tcPr>
          <w:p w14:paraId="58668671" w14:textId="77777777" w:rsidR="00AA7732" w:rsidRPr="00C47B2F" w:rsidRDefault="00AA7732" w:rsidP="00E20924">
            <w:pPr>
              <w:ind w:firstLineChars="72" w:firstLine="158"/>
              <w:rPr>
                <w:sz w:val="22"/>
              </w:rPr>
            </w:pPr>
            <w:r>
              <w:rPr>
                <w:rFonts w:hint="eastAsia"/>
                <w:sz w:val="22"/>
              </w:rPr>
              <w:t>取組主体の構成員として、</w:t>
            </w:r>
            <w:r w:rsidRPr="00C47B2F">
              <w:rPr>
                <w:rFonts w:hint="eastAsia"/>
                <w:sz w:val="22"/>
              </w:rPr>
              <w:t>５年以上酪農生産を継続</w:t>
            </w:r>
            <w:r>
              <w:rPr>
                <w:rFonts w:hint="eastAsia"/>
                <w:sz w:val="22"/>
              </w:rPr>
              <w:t>します。</w:t>
            </w:r>
          </w:p>
        </w:tc>
      </w:tr>
      <w:tr w:rsidR="00AA7732" w:rsidRPr="00CD623B" w14:paraId="4D9B51C7" w14:textId="77777777" w:rsidTr="00E20924">
        <w:tc>
          <w:tcPr>
            <w:tcW w:w="562" w:type="dxa"/>
          </w:tcPr>
          <w:p w14:paraId="7451982B" w14:textId="77777777" w:rsidR="00AA7732" w:rsidRDefault="00AA7732" w:rsidP="00E20924">
            <w:pPr>
              <w:jc w:val="center"/>
              <w:rPr>
                <w:sz w:val="22"/>
              </w:rPr>
            </w:pPr>
          </w:p>
        </w:tc>
        <w:tc>
          <w:tcPr>
            <w:tcW w:w="9072" w:type="dxa"/>
          </w:tcPr>
          <w:p w14:paraId="7947ABEB" w14:textId="77777777" w:rsidR="00AA7732" w:rsidRPr="00C47B2F" w:rsidRDefault="00AA7732" w:rsidP="00E20924">
            <w:pPr>
              <w:ind w:firstLineChars="72" w:firstLine="158"/>
              <w:rPr>
                <w:sz w:val="22"/>
              </w:rPr>
            </w:pPr>
          </w:p>
        </w:tc>
      </w:tr>
      <w:tr w:rsidR="00AA7732" w:rsidRPr="00CD623B" w14:paraId="10342163" w14:textId="77777777" w:rsidTr="00E20924">
        <w:tc>
          <w:tcPr>
            <w:tcW w:w="562" w:type="dxa"/>
            <w:vAlign w:val="bottom"/>
          </w:tcPr>
          <w:p w14:paraId="5A9D1F6D" w14:textId="21727924" w:rsidR="00AA7732" w:rsidRPr="00CD623B" w:rsidRDefault="00AA7732" w:rsidP="00E20924">
            <w:pPr>
              <w:adjustRightInd w:val="0"/>
              <w:snapToGrid w:val="0"/>
              <w:jc w:val="center"/>
              <w:rPr>
                <w:sz w:val="22"/>
              </w:rPr>
            </w:pPr>
            <w:r w:rsidRPr="00F24B7E">
              <w:rPr>
                <w:rFonts w:hint="eastAsia"/>
                <w:sz w:val="16"/>
                <w:szCs w:val="16"/>
              </w:rPr>
              <w:t>確認</w:t>
            </w:r>
          </w:p>
        </w:tc>
        <w:tc>
          <w:tcPr>
            <w:tcW w:w="9072" w:type="dxa"/>
          </w:tcPr>
          <w:p w14:paraId="58CB7429" w14:textId="77777777" w:rsidR="00AA7732" w:rsidRPr="00F24B7E" w:rsidRDefault="00AA7732" w:rsidP="00E20924">
            <w:pPr>
              <w:ind w:firstLineChars="72" w:firstLine="158"/>
              <w:rPr>
                <w:sz w:val="22"/>
              </w:rPr>
            </w:pPr>
          </w:p>
        </w:tc>
      </w:tr>
      <w:tr w:rsidR="00AA7732" w:rsidRPr="00CD623B" w14:paraId="17EB25A0" w14:textId="77777777" w:rsidTr="00E20924">
        <w:tc>
          <w:tcPr>
            <w:tcW w:w="562" w:type="dxa"/>
          </w:tcPr>
          <w:p w14:paraId="3AF19A4C" w14:textId="77777777" w:rsidR="00AA7732" w:rsidRPr="00CD623B" w:rsidRDefault="00AA7732" w:rsidP="00E20924">
            <w:pPr>
              <w:jc w:val="center"/>
              <w:rPr>
                <w:sz w:val="22"/>
              </w:rPr>
            </w:pPr>
            <w:r>
              <w:rPr>
                <w:rFonts w:hint="eastAsia"/>
                <w:sz w:val="22"/>
              </w:rPr>
              <w:t>□</w:t>
            </w:r>
          </w:p>
        </w:tc>
        <w:tc>
          <w:tcPr>
            <w:tcW w:w="9072" w:type="dxa"/>
          </w:tcPr>
          <w:p w14:paraId="61B92C73" w14:textId="77777777" w:rsidR="00AA7732" w:rsidRPr="00F24B7E" w:rsidRDefault="00AA7732" w:rsidP="00E20924">
            <w:pPr>
              <w:ind w:firstLineChars="72" w:firstLine="158"/>
              <w:rPr>
                <w:sz w:val="22"/>
              </w:rPr>
            </w:pPr>
            <w:r w:rsidRPr="00F24B7E">
              <w:rPr>
                <w:rFonts w:hint="eastAsia"/>
                <w:sz w:val="22"/>
              </w:rPr>
              <w:t>奨励金の交付後及び事業終了後に交付要件に適合しない事実が確認された場合には、当該奨励金を返還します。</w:t>
            </w:r>
          </w:p>
        </w:tc>
      </w:tr>
    </w:tbl>
    <w:p w14:paraId="330F298B" w14:textId="77777777" w:rsidR="00AA7732" w:rsidRDefault="00AA7732" w:rsidP="00AA7732"/>
    <w:p w14:paraId="67B978BC" w14:textId="77777777" w:rsidR="00AA7732" w:rsidRDefault="00AA7732" w:rsidP="00AA7732"/>
    <w:p w14:paraId="5159A9D3" w14:textId="77777777" w:rsidR="00AA7732" w:rsidRPr="00C47B2F" w:rsidRDefault="00AA7732" w:rsidP="00AA7732"/>
    <w:p w14:paraId="77D4E235" w14:textId="77777777" w:rsidR="00AA7732" w:rsidRDefault="00AA7732" w:rsidP="00AA7732">
      <w:r>
        <w:rPr>
          <w:rFonts w:hint="eastAsia"/>
        </w:rPr>
        <w:t>上記の内容について同意し、事業に参加します。</w:t>
      </w:r>
    </w:p>
    <w:p w14:paraId="3CF7144C" w14:textId="77777777" w:rsidR="00AA7732" w:rsidRDefault="00AA7732" w:rsidP="00AA7732">
      <w:pPr>
        <w:adjustRightInd w:val="0"/>
        <w:snapToGrid w:val="0"/>
        <w:rPr>
          <w:sz w:val="20"/>
          <w:szCs w:val="20"/>
        </w:rPr>
      </w:pPr>
    </w:p>
    <w:p w14:paraId="6DD289FD" w14:textId="77777777" w:rsidR="00AA7732" w:rsidRPr="00CD623B" w:rsidRDefault="00AA7732" w:rsidP="00AA7732">
      <w:pPr>
        <w:adjustRightInd w:val="0"/>
        <w:snapToGrid w:val="0"/>
        <w:rPr>
          <w:sz w:val="20"/>
          <w:szCs w:val="20"/>
        </w:rPr>
      </w:pPr>
    </w:p>
    <w:tbl>
      <w:tblPr>
        <w:tblStyle w:val="a3"/>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4814"/>
      </w:tblGrid>
      <w:tr w:rsidR="00AA7732" w14:paraId="7E3051F5" w14:textId="77777777" w:rsidTr="00E20924">
        <w:trPr>
          <w:trHeight w:val="510"/>
        </w:trPr>
        <w:tc>
          <w:tcPr>
            <w:tcW w:w="2125" w:type="dxa"/>
            <w:vAlign w:val="center"/>
          </w:tcPr>
          <w:p w14:paraId="41049BB5" w14:textId="77777777" w:rsidR="00AA7732" w:rsidRDefault="00AA7732" w:rsidP="00E20924">
            <w:r>
              <w:rPr>
                <w:rFonts w:hint="eastAsia"/>
              </w:rPr>
              <w:t>記入日</w:t>
            </w:r>
          </w:p>
        </w:tc>
        <w:tc>
          <w:tcPr>
            <w:tcW w:w="4814" w:type="dxa"/>
            <w:vAlign w:val="center"/>
          </w:tcPr>
          <w:p w14:paraId="68D63EB3" w14:textId="13EF49A6" w:rsidR="00AA7732" w:rsidRDefault="00AA7732" w:rsidP="00E20924"/>
        </w:tc>
      </w:tr>
      <w:tr w:rsidR="00AA7732" w14:paraId="228E8DF5" w14:textId="77777777" w:rsidTr="00E20924">
        <w:trPr>
          <w:trHeight w:val="624"/>
        </w:trPr>
        <w:tc>
          <w:tcPr>
            <w:tcW w:w="2125" w:type="dxa"/>
            <w:vAlign w:val="center"/>
          </w:tcPr>
          <w:p w14:paraId="1EC52AA7" w14:textId="77777777" w:rsidR="00AA7732" w:rsidRDefault="00AA7732" w:rsidP="00E20924">
            <w:r>
              <w:rPr>
                <w:rFonts w:hint="eastAsia"/>
              </w:rPr>
              <w:t>住所</w:t>
            </w:r>
          </w:p>
        </w:tc>
        <w:tc>
          <w:tcPr>
            <w:tcW w:w="4814" w:type="dxa"/>
            <w:vAlign w:val="center"/>
          </w:tcPr>
          <w:p w14:paraId="0D020BE2" w14:textId="528E7312" w:rsidR="00AA7732" w:rsidRPr="00B60909" w:rsidRDefault="00AA7732" w:rsidP="00E20924">
            <w:pPr>
              <w:rPr>
                <w:color w:val="FF0000"/>
              </w:rPr>
            </w:pPr>
          </w:p>
        </w:tc>
      </w:tr>
      <w:tr w:rsidR="00AA7732" w14:paraId="0A76B766" w14:textId="77777777" w:rsidTr="00E20924">
        <w:trPr>
          <w:trHeight w:val="510"/>
        </w:trPr>
        <w:tc>
          <w:tcPr>
            <w:tcW w:w="2125" w:type="dxa"/>
            <w:vAlign w:val="center"/>
          </w:tcPr>
          <w:p w14:paraId="51E8B3F7" w14:textId="77777777" w:rsidR="00AA7732" w:rsidRDefault="00AA7732" w:rsidP="00E20924">
            <w:r>
              <w:rPr>
                <w:rFonts w:hint="eastAsia"/>
              </w:rPr>
              <w:t>法人又は牧場名</w:t>
            </w:r>
          </w:p>
        </w:tc>
        <w:tc>
          <w:tcPr>
            <w:tcW w:w="4814" w:type="dxa"/>
            <w:vAlign w:val="center"/>
          </w:tcPr>
          <w:p w14:paraId="674CDAE7" w14:textId="7DB4FCB1" w:rsidR="00AA7732" w:rsidRDefault="00AA7732" w:rsidP="00E20924"/>
        </w:tc>
      </w:tr>
      <w:tr w:rsidR="00AA7732" w14:paraId="1A45214C" w14:textId="77777777" w:rsidTr="00E20924">
        <w:trPr>
          <w:trHeight w:val="510"/>
        </w:trPr>
        <w:tc>
          <w:tcPr>
            <w:tcW w:w="2125" w:type="dxa"/>
            <w:vAlign w:val="center"/>
          </w:tcPr>
          <w:p w14:paraId="0766719D" w14:textId="77777777" w:rsidR="00AA7732" w:rsidRDefault="00AA7732" w:rsidP="00E20924">
            <w:r>
              <w:rPr>
                <w:rFonts w:hint="eastAsia"/>
              </w:rPr>
              <w:t>代表者又は氏名</w:t>
            </w:r>
          </w:p>
        </w:tc>
        <w:tc>
          <w:tcPr>
            <w:tcW w:w="4814" w:type="dxa"/>
            <w:vAlign w:val="center"/>
          </w:tcPr>
          <w:p w14:paraId="2AFBB6D2" w14:textId="32183F82" w:rsidR="00B35507" w:rsidRDefault="00B35507" w:rsidP="00E20924">
            <w:pPr>
              <w:jc w:val="left"/>
            </w:pPr>
          </w:p>
          <w:p w14:paraId="0021584D" w14:textId="234F0EE9" w:rsidR="00AA7732" w:rsidRDefault="00AA7732" w:rsidP="00B35507">
            <w:pPr>
              <w:jc w:val="right"/>
            </w:pPr>
            <w:r>
              <w:rPr>
                <w:rFonts w:hint="eastAsia"/>
              </w:rPr>
              <w:t xml:space="preserve">　　　　　　　　　　印</w:t>
            </w:r>
          </w:p>
        </w:tc>
      </w:tr>
    </w:tbl>
    <w:p w14:paraId="5878B4A0" w14:textId="3331BEC6" w:rsidR="00E407FC" w:rsidRPr="00AA7732" w:rsidRDefault="00E407FC" w:rsidP="00AA7732"/>
    <w:sectPr w:rsidR="00E407FC" w:rsidRPr="00AA7732" w:rsidSect="00F24B7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50C3" w14:textId="77777777" w:rsidR="002741C1" w:rsidRDefault="002741C1" w:rsidP="002741C1">
      <w:r>
        <w:separator/>
      </w:r>
    </w:p>
  </w:endnote>
  <w:endnote w:type="continuationSeparator" w:id="0">
    <w:p w14:paraId="2CF38C0B" w14:textId="77777777" w:rsidR="002741C1" w:rsidRDefault="002741C1" w:rsidP="0027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A85F" w14:textId="77777777" w:rsidR="002741C1" w:rsidRDefault="002741C1" w:rsidP="002741C1">
      <w:r>
        <w:separator/>
      </w:r>
    </w:p>
  </w:footnote>
  <w:footnote w:type="continuationSeparator" w:id="0">
    <w:p w14:paraId="6330C0C6" w14:textId="77777777" w:rsidR="002741C1" w:rsidRDefault="002741C1" w:rsidP="0027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7FC"/>
    <w:rsid w:val="00160834"/>
    <w:rsid w:val="001653E8"/>
    <w:rsid w:val="001A0EAB"/>
    <w:rsid w:val="00250ADC"/>
    <w:rsid w:val="002741C1"/>
    <w:rsid w:val="00377C3E"/>
    <w:rsid w:val="003C770F"/>
    <w:rsid w:val="00404798"/>
    <w:rsid w:val="004672B9"/>
    <w:rsid w:val="004E7DCC"/>
    <w:rsid w:val="004F1C28"/>
    <w:rsid w:val="00AA7732"/>
    <w:rsid w:val="00B35507"/>
    <w:rsid w:val="00C630E0"/>
    <w:rsid w:val="00CD623B"/>
    <w:rsid w:val="00E13030"/>
    <w:rsid w:val="00E407FC"/>
    <w:rsid w:val="00E819E1"/>
    <w:rsid w:val="00F2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135E24"/>
  <w15:chartTrackingRefBased/>
  <w15:docId w15:val="{00819D79-B765-40FB-923B-31073E25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41C1"/>
    <w:pPr>
      <w:tabs>
        <w:tab w:val="center" w:pos="4252"/>
        <w:tab w:val="right" w:pos="8504"/>
      </w:tabs>
      <w:snapToGrid w:val="0"/>
    </w:pPr>
  </w:style>
  <w:style w:type="character" w:customStyle="1" w:styleId="a5">
    <w:name w:val="ヘッダー (文字)"/>
    <w:basedOn w:val="a0"/>
    <w:link w:val="a4"/>
    <w:uiPriority w:val="99"/>
    <w:rsid w:val="002741C1"/>
  </w:style>
  <w:style w:type="paragraph" w:styleId="a6">
    <w:name w:val="footer"/>
    <w:basedOn w:val="a"/>
    <w:link w:val="a7"/>
    <w:uiPriority w:val="99"/>
    <w:unhideWhenUsed/>
    <w:rsid w:val="002741C1"/>
    <w:pPr>
      <w:tabs>
        <w:tab w:val="center" w:pos="4252"/>
        <w:tab w:val="right" w:pos="8504"/>
      </w:tabs>
      <w:snapToGrid w:val="0"/>
    </w:pPr>
  </w:style>
  <w:style w:type="character" w:customStyle="1" w:styleId="a7">
    <w:name w:val="フッター (文字)"/>
    <w:basedOn w:val="a0"/>
    <w:link w:val="a6"/>
    <w:uiPriority w:val="99"/>
    <w:rsid w:val="0027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あい</dc:creator>
  <cp:keywords/>
  <dc:description/>
  <cp:lastModifiedBy>佐野 あい</cp:lastModifiedBy>
  <cp:revision>5</cp:revision>
  <cp:lastPrinted>2020-05-29T06:45:00Z</cp:lastPrinted>
  <dcterms:created xsi:type="dcterms:W3CDTF">2020-06-12T05:12:00Z</dcterms:created>
  <dcterms:modified xsi:type="dcterms:W3CDTF">2021-06-01T02:37:00Z</dcterms:modified>
</cp:coreProperties>
</file>